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1348B" w14:textId="7F5E403A" w:rsidR="00004A5F" w:rsidRDefault="00004A5F" w:rsidP="00AF701A">
      <w:pPr>
        <w:jc w:val="both"/>
      </w:pPr>
      <w:r w:rsidRPr="00004A5F">
        <w:rPr>
          <w:b/>
          <w:bCs/>
        </w:rPr>
        <w:t xml:space="preserve">PRAVIDLA </w:t>
      </w:r>
      <w:proofErr w:type="gramStart"/>
      <w:r w:rsidRPr="00004A5F">
        <w:rPr>
          <w:b/>
          <w:bCs/>
        </w:rPr>
        <w:t>SOUTĚŽE</w:t>
      </w:r>
      <w:r>
        <w:rPr>
          <w:b/>
          <w:bCs/>
        </w:rPr>
        <w:t xml:space="preserve"> </w:t>
      </w:r>
      <w:r w:rsidRPr="00004A5F">
        <w:t xml:space="preserve"> </w:t>
      </w:r>
      <w:r w:rsidR="00AF701A">
        <w:t>„</w:t>
      </w:r>
      <w:proofErr w:type="gramEnd"/>
      <w:r w:rsidR="00AF701A">
        <w:t>Automobilové legendy slaví</w:t>
      </w:r>
      <w:r w:rsidRPr="00004A5F">
        <w:t xml:space="preserve">” o </w:t>
      </w:r>
      <w:r>
        <w:t>4</w:t>
      </w:r>
      <w:r w:rsidR="00EC037E">
        <w:t xml:space="preserve"> vstupenky</w:t>
      </w:r>
      <w:r>
        <w:t xml:space="preserve"> na víkendový festival historických vozidel Sosnová </w:t>
      </w:r>
      <w:proofErr w:type="spellStart"/>
      <w:r>
        <w:t>Classic</w:t>
      </w:r>
      <w:proofErr w:type="spellEnd"/>
      <w:r w:rsidR="00EC037E">
        <w:t xml:space="preserve"> 2025</w:t>
      </w:r>
      <w:r>
        <w:t>.</w:t>
      </w:r>
      <w:r>
        <w:br/>
      </w:r>
      <w:r>
        <w:br/>
      </w:r>
      <w:r w:rsidRPr="00004A5F">
        <w:rPr>
          <w:b/>
          <w:bCs/>
        </w:rPr>
        <w:t>1. Pořadatel soutěže</w:t>
      </w:r>
      <w:r w:rsidRPr="00004A5F">
        <w:t xml:space="preserve"> </w:t>
      </w:r>
    </w:p>
    <w:p w14:paraId="5B042DA4" w14:textId="1F936991" w:rsidR="00004A5F" w:rsidRDefault="00004A5F" w:rsidP="00AF701A">
      <w:pPr>
        <w:jc w:val="both"/>
      </w:pPr>
      <w:r w:rsidRPr="00004A5F">
        <w:t>1.1. Předmětem tohoto dokumentu je úplná a jasná úprava pravidel („Pravidla“) soutěže „</w:t>
      </w:r>
      <w:r w:rsidR="00AF701A">
        <w:t>Automobilové legendy slaví</w:t>
      </w:r>
      <w:r w:rsidR="00B20A9A">
        <w:t>“</w:t>
      </w:r>
      <w:r w:rsidRPr="00004A5F">
        <w:t xml:space="preserve"> („Soutěž“) prezentované na webu www.bezpecnostmazelenou.cz. Tato Pravidla jsou jediným dokumentem, který závazně upravuje pravidla Soutěže. Tato Pravidla mohou být pozměněna pouze formou písemných dodatků k tomuto dokumentu uveřejněných stejně jako tento dokument.</w:t>
      </w:r>
    </w:p>
    <w:p w14:paraId="0EF4674A" w14:textId="77777777" w:rsidR="00004A5F" w:rsidRDefault="00004A5F" w:rsidP="00AF701A">
      <w:pPr>
        <w:jc w:val="both"/>
      </w:pPr>
      <w:r w:rsidRPr="00004A5F">
        <w:t>1.2. Pořadatelem Soutěže je společnost Kooperativa pojišťovna, a.s., Vienna Insurance Group, se sídlem Pobřežní 665/21, Praha 8, PSČ: 186 00, IČO: 47116617, DIČ pro DPH: CZ699000955, DIČ pro ostatní daně: CZ47116617, zapsaná v obchodním rejstříku vedeném Městským soudem v Praze, spisová značka B 1897 (dále jen „Pořadatel“).</w:t>
      </w:r>
    </w:p>
    <w:p w14:paraId="010FA315" w14:textId="77777777" w:rsidR="00004A5F" w:rsidRDefault="00004A5F" w:rsidP="00AF701A">
      <w:pPr>
        <w:jc w:val="both"/>
      </w:pPr>
    </w:p>
    <w:p w14:paraId="46703B73" w14:textId="77777777" w:rsidR="00004A5F" w:rsidRDefault="00004A5F" w:rsidP="00AF701A">
      <w:pPr>
        <w:jc w:val="both"/>
      </w:pPr>
      <w:r w:rsidRPr="00004A5F">
        <w:rPr>
          <w:b/>
          <w:bCs/>
        </w:rPr>
        <w:t xml:space="preserve"> 2. Místo a doba konání soutěže</w:t>
      </w:r>
    </w:p>
    <w:p w14:paraId="740C71A8" w14:textId="19BB745C" w:rsidR="00004A5F" w:rsidRDefault="00004A5F" w:rsidP="00AF701A">
      <w:pPr>
        <w:jc w:val="both"/>
      </w:pPr>
      <w:r w:rsidRPr="00004A5F">
        <w:t xml:space="preserve">2.1. Soutěž probíhá v době od </w:t>
      </w:r>
      <w:r>
        <w:t>22</w:t>
      </w:r>
      <w:r w:rsidRPr="00004A5F">
        <w:t xml:space="preserve">. </w:t>
      </w:r>
      <w:r>
        <w:t>4</w:t>
      </w:r>
      <w:r w:rsidRPr="00004A5F">
        <w:t>. 202</w:t>
      </w:r>
      <w:r>
        <w:t>5</w:t>
      </w:r>
      <w:r w:rsidRPr="00004A5F">
        <w:t xml:space="preserve"> do 3</w:t>
      </w:r>
      <w:r>
        <w:t>0</w:t>
      </w:r>
      <w:r w:rsidRPr="00004A5F">
        <w:t xml:space="preserve">. </w:t>
      </w:r>
      <w:r>
        <w:t>4</w:t>
      </w:r>
      <w:r w:rsidRPr="00004A5F">
        <w:t>. 202</w:t>
      </w:r>
      <w:r>
        <w:t>5</w:t>
      </w:r>
      <w:r w:rsidRPr="00004A5F">
        <w:t xml:space="preserve">. („Doba konání Soutěže“) na webu </w:t>
      </w:r>
      <w:hyperlink r:id="rId5" w:history="1">
        <w:r w:rsidR="006E386B" w:rsidRPr="006E386B">
          <w:rPr>
            <w:rStyle w:val="Hypertextovodkaz"/>
          </w:rPr>
          <w:t>www.bezpecnostmazelenou.cz</w:t>
        </w:r>
      </w:hyperlink>
      <w:r w:rsidR="006E386B" w:rsidRPr="006E386B">
        <w:rPr>
          <w:rStyle w:val="Hypertextovodkaz"/>
        </w:rPr>
        <w:t>.</w:t>
      </w:r>
      <w:r w:rsidR="006E386B">
        <w:rPr>
          <w:rStyle w:val="Hypertextovodkaz"/>
        </w:rPr>
        <w:t xml:space="preserve"> </w:t>
      </w:r>
    </w:p>
    <w:p w14:paraId="77870966" w14:textId="77777777" w:rsidR="00004A5F" w:rsidRDefault="00004A5F" w:rsidP="00AF701A">
      <w:pPr>
        <w:jc w:val="both"/>
      </w:pPr>
      <w:r w:rsidRPr="00004A5F">
        <w:t xml:space="preserve">2.2. Tato Pravidla upravují podmínky Soutěže ve vztahu k soutěžícím – spotřebitelům s kontaktní adresou na území České republiky. </w:t>
      </w:r>
    </w:p>
    <w:p w14:paraId="662F4A8E" w14:textId="77777777" w:rsidR="00004A5F" w:rsidRDefault="00004A5F" w:rsidP="00AF701A">
      <w:pPr>
        <w:jc w:val="both"/>
      </w:pPr>
    </w:p>
    <w:p w14:paraId="65FAB26D" w14:textId="77777777" w:rsidR="00004A5F" w:rsidRPr="00004A5F" w:rsidRDefault="00004A5F" w:rsidP="00AF701A">
      <w:pPr>
        <w:jc w:val="both"/>
        <w:rPr>
          <w:b/>
          <w:bCs/>
        </w:rPr>
      </w:pPr>
      <w:r w:rsidRPr="00004A5F">
        <w:rPr>
          <w:b/>
          <w:bCs/>
        </w:rPr>
        <w:t xml:space="preserve">3. Účast v Soutěži </w:t>
      </w:r>
    </w:p>
    <w:p w14:paraId="21A84FDE" w14:textId="47A0EE87" w:rsidR="00004A5F" w:rsidRDefault="00004A5F" w:rsidP="00AF701A">
      <w:pPr>
        <w:jc w:val="both"/>
      </w:pPr>
      <w:r w:rsidRPr="00004A5F">
        <w:t xml:space="preserve">3.1. Účastníkem Soutěže může být pouze fyzická osoba starší 18 let s kontaktní adresou na území České republiky, která splní další podmínky uvedené v těchto Pravidlech („Soutěžící“). Soutěžící je povinen se do Soutěže registrovat, a to přímo na webu </w:t>
      </w:r>
      <w:hyperlink r:id="rId6" w:history="1">
        <w:r w:rsidR="006E386B" w:rsidRPr="006E386B">
          <w:rPr>
            <w:rStyle w:val="Hypertextovodkaz"/>
          </w:rPr>
          <w:t>www.bezpecnostmazelenou.cz</w:t>
        </w:r>
      </w:hyperlink>
      <w:r w:rsidRPr="006E386B">
        <w:t>,</w:t>
      </w:r>
      <w:r w:rsidRPr="00004A5F">
        <w:t xml:space="preserve"> registrace do Soutěže je možná od </w:t>
      </w:r>
      <w:r>
        <w:t>22</w:t>
      </w:r>
      <w:r w:rsidRPr="00004A5F">
        <w:t xml:space="preserve">. </w:t>
      </w:r>
      <w:r>
        <w:t>4</w:t>
      </w:r>
      <w:r w:rsidRPr="00004A5F">
        <w:t>. 202</w:t>
      </w:r>
      <w:r>
        <w:t>5</w:t>
      </w:r>
      <w:r w:rsidRPr="00004A5F">
        <w:t xml:space="preserve">. </w:t>
      </w:r>
    </w:p>
    <w:p w14:paraId="6EFC518F" w14:textId="77777777" w:rsidR="00004A5F" w:rsidRDefault="00004A5F" w:rsidP="00AF701A">
      <w:pPr>
        <w:jc w:val="both"/>
      </w:pPr>
      <w:r w:rsidRPr="00004A5F">
        <w:t xml:space="preserve">3.2. Ze Soutěže jsou vyloučeni všichni zaměstnanci Pořadatele a osoby jim blízké ve smyslu § 22 odst. 1 zákona č. 89/2012 Sb., občanský zákoník, ve znění pozdějších předpisů. V případě, že se výhercem stane taková vyloučená osoba, výhra jí nebude předána a Pořadatel podle svého uvážení může výhru postupem dle článku 4.8. Pravidel poskytnout dalšímu Soutěžícímu, který splnil veškeré podmínky účasti v Soutěži, případně ji použije k jiným, např. k marketingovým či dobročinným účelům. </w:t>
      </w:r>
    </w:p>
    <w:p w14:paraId="523D3337" w14:textId="77777777" w:rsidR="00004A5F" w:rsidRDefault="00004A5F" w:rsidP="00AF701A">
      <w:pPr>
        <w:jc w:val="both"/>
      </w:pPr>
      <w:r w:rsidRPr="00004A5F">
        <w:t xml:space="preserve">3.3. Do Soutěže budou zařazeni a výherci se mohou stát pouze ti Soutěžící, kteří splní všechny stanovené podmínky Soutěže. Pořadatel si vyhrazuje právo kdykoli dle svého uvážení posoudit splnění stanovených podmínek Soutěže jednotlivými Soutěžícími a Soutěžící nesplňující podmínky uvedené v těchto Pravidlech ze Soutěže vyloučit. </w:t>
      </w:r>
    </w:p>
    <w:p w14:paraId="6E3B940D" w14:textId="59740052" w:rsidR="00004A5F" w:rsidRPr="00004A5F" w:rsidRDefault="00004A5F" w:rsidP="00AF701A">
      <w:pPr>
        <w:jc w:val="both"/>
        <w:rPr>
          <w:b/>
          <w:bCs/>
        </w:rPr>
      </w:pPr>
      <w:r w:rsidRPr="00004A5F">
        <w:rPr>
          <w:b/>
          <w:bCs/>
        </w:rPr>
        <w:t xml:space="preserve">4. Průběh Soutěže, vyhodnocení Soutěže a výhry v Soutěži </w:t>
      </w:r>
    </w:p>
    <w:p w14:paraId="0B59DC5B" w14:textId="7545AC66" w:rsidR="00004A5F" w:rsidRDefault="00004A5F" w:rsidP="00AF701A">
      <w:pPr>
        <w:jc w:val="both"/>
      </w:pPr>
      <w:r w:rsidRPr="00004A5F">
        <w:t>4.1. Zájemce, který splňuje stanovené podmínky, se zúčastní Soutěže tak, že se v Době konání Soutěže zaregistruje do Soutěže na webu https://www.koop.cz/bezpecnost-ma-zelenou/vsechny-clanky/</w:t>
      </w:r>
      <w:r>
        <w:t>sosnova</w:t>
      </w:r>
      <w:r w:rsidRPr="00004A5F">
        <w:t xml:space="preserve"> a vybere odpověď na soutěžní otázku</w:t>
      </w:r>
      <w:r w:rsidRPr="00004A5F">
        <w:rPr>
          <w:b/>
          <w:bCs/>
        </w:rPr>
        <w:t xml:space="preserve">: Jaká </w:t>
      </w:r>
      <w:r w:rsidR="00AF701A">
        <w:rPr>
          <w:b/>
          <w:bCs/>
        </w:rPr>
        <w:t xml:space="preserve">automobilová </w:t>
      </w:r>
      <w:r w:rsidRPr="00004A5F">
        <w:rPr>
          <w:b/>
          <w:bCs/>
        </w:rPr>
        <w:t xml:space="preserve">legenda bude na letošním ročníku Sosnová Classic slavit 50. výročí?  </w:t>
      </w:r>
      <w:r w:rsidR="00E23EE8" w:rsidRPr="00AF701A">
        <w:t>(</w:t>
      </w:r>
      <w:r w:rsidR="00E23EE8">
        <w:t xml:space="preserve">varianty </w:t>
      </w:r>
      <w:r w:rsidR="00E23EE8" w:rsidRPr="00AF701A">
        <w:t>odpověd</w:t>
      </w:r>
      <w:r w:rsidR="00E23EE8">
        <w:t>í</w:t>
      </w:r>
      <w:r w:rsidR="00E23EE8" w:rsidRPr="00AF701A">
        <w:t xml:space="preserve">: </w:t>
      </w:r>
      <w:r w:rsidRPr="00AF701A">
        <w:t>a/ Škoda 200 RS b/Škoda 1000 MB c</w:t>
      </w:r>
      <w:r w:rsidR="00E23EE8">
        <w:t>/</w:t>
      </w:r>
      <w:r w:rsidRPr="00AF701A">
        <w:t xml:space="preserve"> Škoda 130 RS d</w:t>
      </w:r>
      <w:r w:rsidR="00E23EE8">
        <w:t>/</w:t>
      </w:r>
      <w:r w:rsidRPr="00AF701A">
        <w:t xml:space="preserve"> Škoda 110</w:t>
      </w:r>
      <w:r w:rsidRPr="00E23EE8">
        <w:t xml:space="preserve"> </w:t>
      </w:r>
      <w:r w:rsidRPr="00AF701A">
        <w:t>R</w:t>
      </w:r>
      <w:r w:rsidRPr="00E23EE8">
        <w:t>.</w:t>
      </w:r>
      <w:r w:rsidR="00E23EE8">
        <w:t>)</w:t>
      </w:r>
    </w:p>
    <w:p w14:paraId="02E1AF60" w14:textId="77777777" w:rsidR="00004A5F" w:rsidRDefault="00004A5F" w:rsidP="00AF701A">
      <w:pPr>
        <w:jc w:val="both"/>
      </w:pPr>
      <w:r w:rsidRPr="00004A5F">
        <w:lastRenderedPageBreak/>
        <w:t xml:space="preserve">4.2. Pořadatel má výlučné právo posoudit splnění stanovených podmínek Soutěže jednotlivými Soutěžícími (viz článek 3.2. Pravidel). Pořadatel je oprávněn s konečnou platností vyloučit Soutěžícího v případě, že bude mít podezření, že Soutěžící dosáhl výsledku v Soutěži podvodným jednáním nebo jiným jednáním, které je v rozporu s dobrými mravy a je způsobilé ovlivnit výsledky Soutěže. Toto rozhodnutí o vyloučení Soutěžícího je konečné, bez možnosti odvolání. </w:t>
      </w:r>
    </w:p>
    <w:p w14:paraId="3D36DC7F" w14:textId="306FE6B0" w:rsidR="00004A5F" w:rsidRDefault="00004A5F" w:rsidP="00AF701A">
      <w:pPr>
        <w:jc w:val="both"/>
      </w:pPr>
      <w:r w:rsidRPr="00004A5F">
        <w:t xml:space="preserve">4.3. Ze všech Soutěžících, kteří splní všechny podmínky Soutěže včetně kritérií stanovených v čl. 4. 1. těchto Pravidel a zároveň </w:t>
      </w:r>
      <w:r w:rsidRPr="00AF701A">
        <w:rPr>
          <w:u w:val="single"/>
        </w:rPr>
        <w:t>správně</w:t>
      </w:r>
      <w:r w:rsidRPr="00004A5F">
        <w:t xml:space="preserve"> odpoví na soutěžní otázku, bud</w:t>
      </w:r>
      <w:r w:rsidR="00EC037E">
        <w:t>ou</w:t>
      </w:r>
      <w:r w:rsidRPr="00004A5F">
        <w:t xml:space="preserve"> </w:t>
      </w:r>
      <w:r w:rsidR="00E23EE8">
        <w:t xml:space="preserve">náhodně </w:t>
      </w:r>
      <w:r w:rsidRPr="00004A5F">
        <w:t>vylosován</w:t>
      </w:r>
      <w:r w:rsidR="00EC037E">
        <w:t>i</w:t>
      </w:r>
      <w:r w:rsidRPr="00004A5F">
        <w:t xml:space="preserve"> </w:t>
      </w:r>
      <w:r>
        <w:t>dva výherci</w:t>
      </w:r>
      <w:r w:rsidRPr="00004A5F">
        <w:t xml:space="preserve">, </w:t>
      </w:r>
      <w:r w:rsidR="00EC037E">
        <w:t>z nichž každý získá</w:t>
      </w:r>
      <w:r w:rsidRPr="00004A5F">
        <w:t xml:space="preserve"> </w:t>
      </w:r>
      <w:r>
        <w:t xml:space="preserve">2 vstupenky na festival historických vozidel Sosnová </w:t>
      </w:r>
      <w:proofErr w:type="spellStart"/>
      <w:r w:rsidR="00EC037E">
        <w:t>C</w:t>
      </w:r>
      <w:r>
        <w:t>lassic</w:t>
      </w:r>
      <w:proofErr w:type="spellEnd"/>
      <w:r w:rsidR="00EC037E">
        <w:t xml:space="preserve"> 2025</w:t>
      </w:r>
      <w:r w:rsidRPr="00004A5F">
        <w:t xml:space="preserve"> </w:t>
      </w:r>
      <w:r>
        <w:t>(</w:t>
      </w:r>
      <w:r w:rsidRPr="00004A5F">
        <w:t xml:space="preserve">dále jen „Výhra“). </w:t>
      </w:r>
      <w:r w:rsidR="00E23EE8">
        <w:t>Vstupenky mohou</w:t>
      </w:r>
      <w:r w:rsidRPr="00004A5F">
        <w:t xml:space="preserve"> být využit</w:t>
      </w:r>
      <w:r w:rsidR="00E23EE8">
        <w:t>y</w:t>
      </w:r>
      <w:r w:rsidRPr="00004A5F">
        <w:t xml:space="preserve"> jak přímo Soutěžícím</w:t>
      </w:r>
      <w:r w:rsidR="00E23EE8">
        <w:t>/Výhercem</w:t>
      </w:r>
      <w:r w:rsidRPr="00004A5F">
        <w:t xml:space="preserve">, tak i osobou od Soutěžícího odlišnou, včetně osob nezletilých. </w:t>
      </w:r>
    </w:p>
    <w:p w14:paraId="784505E7" w14:textId="77777777" w:rsidR="00004A5F" w:rsidRDefault="00004A5F" w:rsidP="00AF701A">
      <w:pPr>
        <w:jc w:val="both"/>
      </w:pPr>
      <w:r w:rsidRPr="00004A5F">
        <w:t xml:space="preserve">4.5. Pořadatel má v odůvodněných případech právo nahradit Výhru obdobnou výhrou. Výhru nelze alternativně vyplatit v penězích ani v jiném plnění. </w:t>
      </w:r>
    </w:p>
    <w:p w14:paraId="2A6ECD1D" w14:textId="56E3AF49" w:rsidR="00004A5F" w:rsidRDefault="00004A5F" w:rsidP="00AF701A">
      <w:pPr>
        <w:jc w:val="both"/>
      </w:pPr>
      <w:r w:rsidRPr="00004A5F">
        <w:t xml:space="preserve">4.6. Vyhlášení </w:t>
      </w:r>
      <w:r w:rsidR="00E23EE8">
        <w:t>V</w:t>
      </w:r>
      <w:r w:rsidRPr="00004A5F">
        <w:t xml:space="preserve">ýherců Soutěže se uskuteční po skončení Soutěže nejpozději dne </w:t>
      </w:r>
      <w:r>
        <w:t>5</w:t>
      </w:r>
      <w:r w:rsidRPr="00004A5F">
        <w:t xml:space="preserve">. </w:t>
      </w:r>
      <w:r>
        <w:t>5</w:t>
      </w:r>
      <w:r w:rsidRPr="00004A5F">
        <w:t xml:space="preserve">. 2025, a to na webu </w:t>
      </w:r>
      <w:hyperlink r:id="rId7" w:history="1">
        <w:r w:rsidRPr="006E386B">
          <w:rPr>
            <w:rStyle w:val="Hypertextovodkaz"/>
          </w:rPr>
          <w:t>www.bezpecnostmazelenou.cz</w:t>
        </w:r>
      </w:hyperlink>
      <w:r w:rsidRPr="00004A5F">
        <w:t xml:space="preserve">. </w:t>
      </w:r>
    </w:p>
    <w:p w14:paraId="7B676FCB" w14:textId="469EB0F5" w:rsidR="00004A5F" w:rsidRDefault="00004A5F" w:rsidP="00AF701A">
      <w:pPr>
        <w:jc w:val="both"/>
      </w:pPr>
      <w:r w:rsidRPr="00004A5F">
        <w:t xml:space="preserve">4.7. Výherce bude o výhře informován zasláním e-mailové zprávy na e-mailovou adresu uvedenou při registraci do Soutěže, nejpozději dne </w:t>
      </w:r>
      <w:r>
        <w:t>6. 5</w:t>
      </w:r>
      <w:r w:rsidRPr="00004A5F">
        <w:t>. 2025</w:t>
      </w:r>
      <w:r w:rsidR="00E23EE8">
        <w:t>.</w:t>
      </w:r>
    </w:p>
    <w:p w14:paraId="7A816A5F" w14:textId="77777777" w:rsidR="00004A5F" w:rsidRDefault="00004A5F" w:rsidP="00AF701A">
      <w:pPr>
        <w:jc w:val="both"/>
      </w:pPr>
      <w:r w:rsidRPr="00004A5F">
        <w:t xml:space="preserve"> 4.8. V případě, že se ukáže, že Výherce nemá z jakéhokoli důvodu nárok na Výhru podle těchto Pravidel, pokud Výherce Výhru odmítne nebo neposkytne nutnou součinnost pro předání Výhry, je výlučně na rozhodnutí Pořadatele, zda vylosuje jako Výherce jiného Soutěžícího, který splnil veškeré podmínky účasti v Soutěži, nebo zda Výhru použije k jiným účelům. </w:t>
      </w:r>
    </w:p>
    <w:p w14:paraId="4E047920" w14:textId="77777777" w:rsidR="00004A5F" w:rsidRPr="00004A5F" w:rsidRDefault="00004A5F" w:rsidP="00AF701A">
      <w:pPr>
        <w:jc w:val="both"/>
        <w:rPr>
          <w:b/>
          <w:bCs/>
        </w:rPr>
      </w:pPr>
      <w:r w:rsidRPr="00004A5F">
        <w:rPr>
          <w:b/>
          <w:bCs/>
        </w:rPr>
        <w:t xml:space="preserve">5. Předání Výher Výhercům </w:t>
      </w:r>
    </w:p>
    <w:p w14:paraId="33D8F1FC" w14:textId="59FCAE8B" w:rsidR="00004A5F" w:rsidRDefault="00004A5F" w:rsidP="00AF701A">
      <w:pPr>
        <w:jc w:val="both"/>
      </w:pPr>
      <w:r w:rsidRPr="00004A5F">
        <w:t>5.1. Výhra v Soutěži bude Výherc</w:t>
      </w:r>
      <w:r w:rsidR="00E23EE8">
        <w:t>ům</w:t>
      </w:r>
      <w:r w:rsidRPr="00004A5F">
        <w:t xml:space="preserve"> zaslána na e-mailovou adresu uvedenou při registraci do Soutěže, nejpozději do </w:t>
      </w:r>
      <w:r>
        <w:t>10</w:t>
      </w:r>
      <w:r w:rsidRPr="00004A5F">
        <w:t xml:space="preserve">. </w:t>
      </w:r>
      <w:r>
        <w:t>5</w:t>
      </w:r>
      <w:r w:rsidRPr="00004A5F">
        <w:t>. 2025.</w:t>
      </w:r>
    </w:p>
    <w:p w14:paraId="2EC1219F" w14:textId="423390D3" w:rsidR="00004A5F" w:rsidRPr="00004A5F" w:rsidRDefault="00004A5F" w:rsidP="00AF701A">
      <w:pPr>
        <w:jc w:val="both"/>
        <w:rPr>
          <w:b/>
          <w:bCs/>
        </w:rPr>
      </w:pPr>
      <w:r w:rsidRPr="00004A5F">
        <w:rPr>
          <w:b/>
          <w:bCs/>
        </w:rPr>
        <w:t>6. Zpracování osobních údajů Soutěžících za účelem účasti v soutěži a jejího vyhodnocení</w:t>
      </w:r>
    </w:p>
    <w:p w14:paraId="11674E55" w14:textId="77777777" w:rsidR="00004A5F" w:rsidRDefault="00004A5F" w:rsidP="00AF701A">
      <w:pPr>
        <w:jc w:val="both"/>
      </w:pPr>
      <w:r w:rsidRPr="00004A5F">
        <w:t xml:space="preserve">6.1. Pořadatel je správcem osobních údajů ve smyslu nařízení Evropského parlamentu a Rady (EU) č. 2016/679 o ochraně fyzických osob v souvislosti se zpracováním osobních údajů a o volném pohybu těchto údajů a o zrušení směrnice 95/46/ES (obecné nařízení o ochraně osobních údajů) (dále jen „Nařízení“). </w:t>
      </w:r>
    </w:p>
    <w:p w14:paraId="5DBC15C2" w14:textId="613034D2" w:rsidR="00004A5F" w:rsidRDefault="00004A5F" w:rsidP="00AF701A">
      <w:pPr>
        <w:jc w:val="both"/>
      </w:pPr>
      <w:r w:rsidRPr="00004A5F">
        <w:t>6.2. Pořadatel jako správce osobních údajů bude zpracovávat osobní údaje Soutěžících.</w:t>
      </w:r>
    </w:p>
    <w:p w14:paraId="30D4C9CE" w14:textId="3F30664A" w:rsidR="00004A5F" w:rsidRDefault="00004A5F" w:rsidP="00AF701A">
      <w:pPr>
        <w:jc w:val="both"/>
      </w:pPr>
      <w:r w:rsidRPr="00004A5F">
        <w:t xml:space="preserve">6.3. Soutěžící účastí v Soutěži bere na vědomí zpracování svých osobních údajů v rozsahu jméno, příjmení a e-mailová adresa za účelem účasti Soutěžícího v Soutěži, evidence Soutěžících, vylosování Výherce, komunikace s Výhercem, zaslání Výhry a případnou kontrolu, a to po Dobu trvání Soutěže, jejího vyhodnocení, doručení Výhry a evidence jejího doručení, nejdéle však do </w:t>
      </w:r>
      <w:r>
        <w:t>1</w:t>
      </w:r>
      <w:r w:rsidR="00E23EE8">
        <w:t>8</w:t>
      </w:r>
      <w:r w:rsidRPr="00004A5F">
        <w:t xml:space="preserve">. </w:t>
      </w:r>
      <w:r>
        <w:t>5</w:t>
      </w:r>
      <w:r w:rsidRPr="00004A5F">
        <w:t>. 2025.</w:t>
      </w:r>
    </w:p>
    <w:p w14:paraId="7D563A1B" w14:textId="77777777" w:rsidR="00E23EE8" w:rsidRDefault="00004A5F" w:rsidP="00B20A9A">
      <w:pPr>
        <w:jc w:val="both"/>
      </w:pPr>
      <w:r w:rsidRPr="00004A5F">
        <w:t xml:space="preserve">6.4. Zpracování uvedené v čl. 6.3. těchto Pravidel je odůvodněna článkem 6 odst. 1 písm. b) Nařízení. </w:t>
      </w:r>
    </w:p>
    <w:p w14:paraId="5C45993C" w14:textId="070C48EC" w:rsidR="00004A5F" w:rsidRDefault="00004A5F" w:rsidP="00AF701A">
      <w:pPr>
        <w:jc w:val="both"/>
      </w:pPr>
      <w:r w:rsidRPr="00004A5F">
        <w:t xml:space="preserve">6.5. Soutěžící má v souladu s Nařízením při zpracování osobních údajů dle tohoto článku Pravidel tato práva: · požadovat po Správci informaci, jaké osobní údaje zpracovává, · vyžádat si u Správce přístup k zpracovávaným osobním údajům a požadovat jejich kopii, · na přenositelnost osobních údajů, je-li to technicky proveditelné, · nechat zpracovávané osobní údaje aktualizovat nebo opravit, popřípadě požadovat omezení jejich zpracování, · požadovat po Správci výmaz osobních </w:t>
      </w:r>
      <w:r w:rsidRPr="00004A5F">
        <w:lastRenderedPageBreak/>
        <w:t>údajů, pokud se nejedná o osobní údaje, které je povinen nebo oprávněn dále zpracovávat dle příslušných právních předpisů, · na účinnou soudní ochranu, pokud má Soutěžící za to, že práva podle Nařízení byla porušena v důsledku zpracování osobních údajů v rozporu s tímto Nařízením, · v případě pochybností o dodržování povinností souvisejících se zpracováním osobních údajů obrátit se na Správce nebo na Úřad pro ochranu osobních údajů (</w:t>
      </w:r>
      <w:hyperlink r:id="rId8" w:history="1">
        <w:r w:rsidRPr="00FB1543">
          <w:rPr>
            <w:rStyle w:val="Hypertextovodkaz"/>
          </w:rPr>
          <w:t>www.uoou.cz</w:t>
        </w:r>
      </w:hyperlink>
      <w:r w:rsidRPr="00004A5F">
        <w:t xml:space="preserve">). </w:t>
      </w:r>
    </w:p>
    <w:p w14:paraId="7A7C2F8F" w14:textId="77777777" w:rsidR="00004A5F" w:rsidRPr="00004A5F" w:rsidRDefault="00004A5F" w:rsidP="00AF701A">
      <w:pPr>
        <w:jc w:val="both"/>
        <w:rPr>
          <w:b/>
          <w:bCs/>
        </w:rPr>
      </w:pPr>
      <w:r w:rsidRPr="00004A5F">
        <w:rPr>
          <w:b/>
          <w:bCs/>
        </w:rPr>
        <w:t xml:space="preserve">7. Společná ustanovení </w:t>
      </w:r>
    </w:p>
    <w:p w14:paraId="7C451C1F" w14:textId="725FB2FC" w:rsidR="00004A5F" w:rsidRDefault="00004A5F" w:rsidP="00AF701A">
      <w:pPr>
        <w:jc w:val="both"/>
      </w:pPr>
      <w:r w:rsidRPr="00004A5F">
        <w:t>7.1. Tato Pravidla budou po celou Dobu konání Soutěže dostupná na microsite:</w:t>
      </w:r>
      <w:r w:rsidR="007B4218">
        <w:t xml:space="preserve"> </w:t>
      </w:r>
      <w:hyperlink r:id="rId9" w:history="1">
        <w:r w:rsidR="006E386B" w:rsidRPr="006E386B">
          <w:rPr>
            <w:rStyle w:val="Hypertextovodkaz"/>
          </w:rPr>
          <w:t>www.bezpecnostmazelenou.cz</w:t>
        </w:r>
      </w:hyperlink>
      <w:r w:rsidR="006E386B">
        <w:rPr>
          <w:rStyle w:val="Hypertextovodkaz"/>
        </w:rPr>
        <w:t xml:space="preserve">. </w:t>
      </w:r>
    </w:p>
    <w:p w14:paraId="17D6104C" w14:textId="77777777" w:rsidR="00004A5F" w:rsidRDefault="00004A5F" w:rsidP="00AF701A">
      <w:pPr>
        <w:jc w:val="both"/>
      </w:pPr>
      <w:r w:rsidRPr="00004A5F">
        <w:t xml:space="preserve">7.2. Účastí v Soutěži vyjadřuje Soutěžící svůj souhlas s těmito Pravidly a zavazuje se je plně dodržovat. Práva a povinnosti vznikající v souvislosti se Soutěží, která nejsou upravená v těchto Pravidlech, se řídí právními předpisy České republiky. </w:t>
      </w:r>
    </w:p>
    <w:p w14:paraId="35F7D5DB" w14:textId="77777777" w:rsidR="00004A5F" w:rsidRDefault="00004A5F" w:rsidP="00AF701A">
      <w:pPr>
        <w:jc w:val="both"/>
      </w:pPr>
      <w:r w:rsidRPr="00004A5F">
        <w:t xml:space="preserve">7.3. Pořadatel neodpovídá za žádné technické problémy při přenosu dat prostřednictvím sítě internet nebo jinými elektronickými prostředky. </w:t>
      </w:r>
    </w:p>
    <w:p w14:paraId="049BFA5A" w14:textId="77777777" w:rsidR="00004A5F" w:rsidRDefault="00004A5F" w:rsidP="00AF701A">
      <w:pPr>
        <w:jc w:val="both"/>
      </w:pPr>
      <w:r w:rsidRPr="00004A5F">
        <w:t xml:space="preserve">7.4. Pořadatel neodpovídá za nedoručení Výhry. </w:t>
      </w:r>
    </w:p>
    <w:p w14:paraId="22C023A9" w14:textId="77777777" w:rsidR="00004A5F" w:rsidRDefault="00004A5F" w:rsidP="00AF701A">
      <w:pPr>
        <w:jc w:val="both"/>
      </w:pPr>
      <w:r w:rsidRPr="00004A5F">
        <w:t xml:space="preserve">7.5. Pořadatel si vyhrazuje právo kdykoliv pozměnit nebo upravit Pravidla Soutěže či Soutěž zkrátit, prodloužit či úplně zrušit bez udání důvodů a stanovení náhrady, a to bez jakýchkoliv nároků Soutěžících vůči Pořadateli Soutěže. Každá taková změna Pravidel či Soutěže bude provedena formou písemných číslovaných dodatků účinných okamžikem zveřejnění na webu www.bezpecnostmazelenou.cz. Změny bude Pořadatel provádět pouze z mimořádných důvodů, zejména v reakci na okolnosti mimo přiměřenou kontrolu Pořadatele, včetně technických či právních důvodů, a za podmínky, že Pořadatel bude vždy usilovat o minimalizaci dopadu na Soutěžící. </w:t>
      </w:r>
    </w:p>
    <w:p w14:paraId="5C896633" w14:textId="77777777" w:rsidR="00004A5F" w:rsidRDefault="00004A5F" w:rsidP="00AF701A">
      <w:pPr>
        <w:jc w:val="both"/>
      </w:pPr>
      <w:r w:rsidRPr="00004A5F">
        <w:t xml:space="preserve">7.6. Vyplacení peněžitého plnění namísto Výhry není možné a Soutěžící není oprávněn se domáhat výměny Výhry. Pořadatel rovněž neodpovídá za jakoukoli újmu, kterou Soutěžící případně utrpí v souvislosti se svou účastí v Soutěži nebo s užitím získané Výhry. </w:t>
      </w:r>
    </w:p>
    <w:p w14:paraId="30D6E825" w14:textId="77777777" w:rsidR="00004A5F" w:rsidRDefault="00004A5F" w:rsidP="00AF701A">
      <w:pPr>
        <w:jc w:val="both"/>
      </w:pPr>
      <w:r w:rsidRPr="00004A5F">
        <w:t xml:space="preserve">7.7. Nárok na vydání Výhry ze Soutěže nemůže Výherce převést na jiného Soutěžícího nebo třetí osobu. </w:t>
      </w:r>
    </w:p>
    <w:p w14:paraId="589C0C7E" w14:textId="1983345E" w:rsidR="00E23EE8" w:rsidRDefault="00004A5F" w:rsidP="00B20A9A">
      <w:pPr>
        <w:jc w:val="both"/>
      </w:pPr>
      <w:r w:rsidRPr="00004A5F">
        <w:t xml:space="preserve">7.8. Výsledky Soutěže jsou konečné, bez možnosti odvolání. V případě pochybností o dodržení Pravidel leží povinnost prokázat rozhodné skutečnosti na Soutěžícím. 7.9. Orgánem oprávněným k mimosoudnímu řešení spotřebitelských sporů vzniklých v souvislosti s účastí Soutěžícího, který je fyzickou osobou – spotřebitelem, v této Soutěži je Česká obchodní inspekce, na jejíchž webových stránkách (www.coi.cz) Soutěžící nalezne mimo jiné údaje o způsobu a podmínkách mimosoudních řešení sporů, když toto řízení může být zahájeno pouze na základě návrhu Soutěžícího a poté, když se mu nepodaří spor vyřešit přímo s Pořadatelem. Formulář návrhu na zahájení řízení o mimosoudním řešení spotřebitelského sporu je dostupný na internetových stránkách České obchodní inspekce. </w:t>
      </w:r>
    </w:p>
    <w:p w14:paraId="5AC75120" w14:textId="77777777" w:rsidR="00E23EE8" w:rsidRDefault="00004A5F" w:rsidP="00B20A9A">
      <w:pPr>
        <w:jc w:val="both"/>
      </w:pPr>
      <w:r w:rsidRPr="00004A5F">
        <w:t xml:space="preserve">V Praze dne </w:t>
      </w:r>
      <w:r>
        <w:t>1</w:t>
      </w:r>
      <w:r w:rsidRPr="00004A5F">
        <w:t xml:space="preserve">4. </w:t>
      </w:r>
      <w:r>
        <w:t>4</w:t>
      </w:r>
      <w:r w:rsidRPr="00004A5F">
        <w:t>. 202</w:t>
      </w:r>
      <w:r>
        <w:t>5</w:t>
      </w:r>
      <w:r w:rsidRPr="00004A5F">
        <w:t xml:space="preserve"> </w:t>
      </w:r>
    </w:p>
    <w:p w14:paraId="7EC4B438" w14:textId="2411D28E" w:rsidR="005A79A2" w:rsidRDefault="00004A5F" w:rsidP="00AF701A">
      <w:pPr>
        <w:jc w:val="both"/>
      </w:pPr>
      <w:r w:rsidRPr="00004A5F">
        <w:t>Kooperativa pojišťovna, a.s., Vienna Insurance Grou</w:t>
      </w:r>
      <w:r>
        <w:t>p</w:t>
      </w:r>
    </w:p>
    <w:sectPr w:rsidR="005A79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12pt;visibility:visible;mso-wrap-style:square" o:bullet="t">
        <v:imagedata r:id="rId1" o:title=""/>
      </v:shape>
    </w:pict>
  </w:numPicBullet>
  <w:abstractNum w:abstractNumId="0" w15:restartNumberingAfterBreak="0">
    <w:nsid w:val="43DC19BD"/>
    <w:multiLevelType w:val="hybridMultilevel"/>
    <w:tmpl w:val="1F149A1E"/>
    <w:lvl w:ilvl="0" w:tplc="DB8AF9F4">
      <w:start w:val="1"/>
      <w:numFmt w:val="bullet"/>
      <w:lvlText w:val=""/>
      <w:lvlPicBulletId w:val="0"/>
      <w:lvlJc w:val="left"/>
      <w:pPr>
        <w:tabs>
          <w:tab w:val="num" w:pos="720"/>
        </w:tabs>
        <w:ind w:left="720" w:hanging="360"/>
      </w:pPr>
      <w:rPr>
        <w:rFonts w:ascii="Symbol" w:hAnsi="Symbol" w:hint="default"/>
      </w:rPr>
    </w:lvl>
    <w:lvl w:ilvl="1" w:tplc="8982D07A" w:tentative="1">
      <w:start w:val="1"/>
      <w:numFmt w:val="bullet"/>
      <w:lvlText w:val=""/>
      <w:lvlJc w:val="left"/>
      <w:pPr>
        <w:tabs>
          <w:tab w:val="num" w:pos="1440"/>
        </w:tabs>
        <w:ind w:left="1440" w:hanging="360"/>
      </w:pPr>
      <w:rPr>
        <w:rFonts w:ascii="Symbol" w:hAnsi="Symbol" w:hint="default"/>
      </w:rPr>
    </w:lvl>
    <w:lvl w:ilvl="2" w:tplc="83A0FE2C" w:tentative="1">
      <w:start w:val="1"/>
      <w:numFmt w:val="bullet"/>
      <w:lvlText w:val=""/>
      <w:lvlJc w:val="left"/>
      <w:pPr>
        <w:tabs>
          <w:tab w:val="num" w:pos="2160"/>
        </w:tabs>
        <w:ind w:left="2160" w:hanging="360"/>
      </w:pPr>
      <w:rPr>
        <w:rFonts w:ascii="Symbol" w:hAnsi="Symbol" w:hint="default"/>
      </w:rPr>
    </w:lvl>
    <w:lvl w:ilvl="3" w:tplc="905ECD7E" w:tentative="1">
      <w:start w:val="1"/>
      <w:numFmt w:val="bullet"/>
      <w:lvlText w:val=""/>
      <w:lvlJc w:val="left"/>
      <w:pPr>
        <w:tabs>
          <w:tab w:val="num" w:pos="2880"/>
        </w:tabs>
        <w:ind w:left="2880" w:hanging="360"/>
      </w:pPr>
      <w:rPr>
        <w:rFonts w:ascii="Symbol" w:hAnsi="Symbol" w:hint="default"/>
      </w:rPr>
    </w:lvl>
    <w:lvl w:ilvl="4" w:tplc="16DE8444" w:tentative="1">
      <w:start w:val="1"/>
      <w:numFmt w:val="bullet"/>
      <w:lvlText w:val=""/>
      <w:lvlJc w:val="left"/>
      <w:pPr>
        <w:tabs>
          <w:tab w:val="num" w:pos="3600"/>
        </w:tabs>
        <w:ind w:left="3600" w:hanging="360"/>
      </w:pPr>
      <w:rPr>
        <w:rFonts w:ascii="Symbol" w:hAnsi="Symbol" w:hint="default"/>
      </w:rPr>
    </w:lvl>
    <w:lvl w:ilvl="5" w:tplc="A26216D0" w:tentative="1">
      <w:start w:val="1"/>
      <w:numFmt w:val="bullet"/>
      <w:lvlText w:val=""/>
      <w:lvlJc w:val="left"/>
      <w:pPr>
        <w:tabs>
          <w:tab w:val="num" w:pos="4320"/>
        </w:tabs>
        <w:ind w:left="4320" w:hanging="360"/>
      </w:pPr>
      <w:rPr>
        <w:rFonts w:ascii="Symbol" w:hAnsi="Symbol" w:hint="default"/>
      </w:rPr>
    </w:lvl>
    <w:lvl w:ilvl="6" w:tplc="A93E3AC4" w:tentative="1">
      <w:start w:val="1"/>
      <w:numFmt w:val="bullet"/>
      <w:lvlText w:val=""/>
      <w:lvlJc w:val="left"/>
      <w:pPr>
        <w:tabs>
          <w:tab w:val="num" w:pos="5040"/>
        </w:tabs>
        <w:ind w:left="5040" w:hanging="360"/>
      </w:pPr>
      <w:rPr>
        <w:rFonts w:ascii="Symbol" w:hAnsi="Symbol" w:hint="default"/>
      </w:rPr>
    </w:lvl>
    <w:lvl w:ilvl="7" w:tplc="EC3C82D2" w:tentative="1">
      <w:start w:val="1"/>
      <w:numFmt w:val="bullet"/>
      <w:lvlText w:val=""/>
      <w:lvlJc w:val="left"/>
      <w:pPr>
        <w:tabs>
          <w:tab w:val="num" w:pos="5760"/>
        </w:tabs>
        <w:ind w:left="5760" w:hanging="360"/>
      </w:pPr>
      <w:rPr>
        <w:rFonts w:ascii="Symbol" w:hAnsi="Symbol" w:hint="default"/>
      </w:rPr>
    </w:lvl>
    <w:lvl w:ilvl="8" w:tplc="467200D0" w:tentative="1">
      <w:start w:val="1"/>
      <w:numFmt w:val="bullet"/>
      <w:lvlText w:val=""/>
      <w:lvlJc w:val="left"/>
      <w:pPr>
        <w:tabs>
          <w:tab w:val="num" w:pos="6480"/>
        </w:tabs>
        <w:ind w:left="6480" w:hanging="360"/>
      </w:pPr>
      <w:rPr>
        <w:rFonts w:ascii="Symbol" w:hAnsi="Symbol" w:hint="default"/>
      </w:rPr>
    </w:lvl>
  </w:abstractNum>
  <w:num w:numId="1" w16cid:durableId="1302736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A5F"/>
    <w:rsid w:val="00004A5F"/>
    <w:rsid w:val="00033AD4"/>
    <w:rsid w:val="00034D78"/>
    <w:rsid w:val="000A164F"/>
    <w:rsid w:val="000C4FBB"/>
    <w:rsid w:val="001056BD"/>
    <w:rsid w:val="00112640"/>
    <w:rsid w:val="001221E1"/>
    <w:rsid w:val="00162452"/>
    <w:rsid w:val="00174314"/>
    <w:rsid w:val="001C17F8"/>
    <w:rsid w:val="0022444D"/>
    <w:rsid w:val="0027448A"/>
    <w:rsid w:val="002D491E"/>
    <w:rsid w:val="002E3355"/>
    <w:rsid w:val="00311290"/>
    <w:rsid w:val="00326A5A"/>
    <w:rsid w:val="003D6EED"/>
    <w:rsid w:val="003E6B5C"/>
    <w:rsid w:val="003F6B8D"/>
    <w:rsid w:val="00453169"/>
    <w:rsid w:val="0045428B"/>
    <w:rsid w:val="004628C9"/>
    <w:rsid w:val="00483C88"/>
    <w:rsid w:val="004B2029"/>
    <w:rsid w:val="00514B55"/>
    <w:rsid w:val="00563637"/>
    <w:rsid w:val="00593B59"/>
    <w:rsid w:val="005A79A2"/>
    <w:rsid w:val="005E67E7"/>
    <w:rsid w:val="006356BF"/>
    <w:rsid w:val="006B206A"/>
    <w:rsid w:val="006E386B"/>
    <w:rsid w:val="00766C07"/>
    <w:rsid w:val="007706FC"/>
    <w:rsid w:val="007B4218"/>
    <w:rsid w:val="00820DA6"/>
    <w:rsid w:val="00842AAD"/>
    <w:rsid w:val="008750FD"/>
    <w:rsid w:val="008A1E11"/>
    <w:rsid w:val="008A654E"/>
    <w:rsid w:val="008E672A"/>
    <w:rsid w:val="00927DC7"/>
    <w:rsid w:val="00944641"/>
    <w:rsid w:val="009461B8"/>
    <w:rsid w:val="00983C57"/>
    <w:rsid w:val="009B7889"/>
    <w:rsid w:val="009C5C92"/>
    <w:rsid w:val="00A225E6"/>
    <w:rsid w:val="00A226E8"/>
    <w:rsid w:val="00A603B4"/>
    <w:rsid w:val="00A6198D"/>
    <w:rsid w:val="00AF701A"/>
    <w:rsid w:val="00B00F09"/>
    <w:rsid w:val="00B01DBB"/>
    <w:rsid w:val="00B05854"/>
    <w:rsid w:val="00B20A9A"/>
    <w:rsid w:val="00B4550C"/>
    <w:rsid w:val="00B51998"/>
    <w:rsid w:val="00BB6DDD"/>
    <w:rsid w:val="00BD173B"/>
    <w:rsid w:val="00BD7673"/>
    <w:rsid w:val="00BF2810"/>
    <w:rsid w:val="00C0726D"/>
    <w:rsid w:val="00C15435"/>
    <w:rsid w:val="00C32741"/>
    <w:rsid w:val="00C33514"/>
    <w:rsid w:val="00C33520"/>
    <w:rsid w:val="00C5661F"/>
    <w:rsid w:val="00C639E1"/>
    <w:rsid w:val="00C80390"/>
    <w:rsid w:val="00CD3A41"/>
    <w:rsid w:val="00CD7377"/>
    <w:rsid w:val="00CE73F9"/>
    <w:rsid w:val="00D2793F"/>
    <w:rsid w:val="00D54A84"/>
    <w:rsid w:val="00D83B57"/>
    <w:rsid w:val="00D90AD9"/>
    <w:rsid w:val="00DA6EB7"/>
    <w:rsid w:val="00DD0B06"/>
    <w:rsid w:val="00E23EE8"/>
    <w:rsid w:val="00E6340F"/>
    <w:rsid w:val="00E63CDC"/>
    <w:rsid w:val="00EA1C4D"/>
    <w:rsid w:val="00EC037E"/>
    <w:rsid w:val="00EE3C93"/>
    <w:rsid w:val="00F356E5"/>
    <w:rsid w:val="00F74783"/>
    <w:rsid w:val="00FA6451"/>
    <w:rsid w:val="2528A57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A077"/>
  <w15:chartTrackingRefBased/>
  <w15:docId w15:val="{A5EF8B8E-6002-4C8F-A4A6-6AE69F0B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04A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004A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04A5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04A5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004A5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004A5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04A5F"/>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04A5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04A5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04A5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04A5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04A5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04A5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04A5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04A5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04A5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04A5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04A5F"/>
    <w:rPr>
      <w:rFonts w:eastAsiaTheme="majorEastAsia" w:cstheme="majorBidi"/>
      <w:color w:val="272727" w:themeColor="text1" w:themeTint="D8"/>
    </w:rPr>
  </w:style>
  <w:style w:type="paragraph" w:styleId="Nzev">
    <w:name w:val="Title"/>
    <w:basedOn w:val="Normln"/>
    <w:next w:val="Normln"/>
    <w:link w:val="NzevChar"/>
    <w:uiPriority w:val="10"/>
    <w:qFormat/>
    <w:rsid w:val="00004A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04A5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04A5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04A5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04A5F"/>
    <w:pPr>
      <w:spacing w:before="160"/>
      <w:jc w:val="center"/>
    </w:pPr>
    <w:rPr>
      <w:i/>
      <w:iCs/>
      <w:color w:val="404040" w:themeColor="text1" w:themeTint="BF"/>
    </w:rPr>
  </w:style>
  <w:style w:type="character" w:customStyle="1" w:styleId="CittChar">
    <w:name w:val="Citát Char"/>
    <w:basedOn w:val="Standardnpsmoodstavce"/>
    <w:link w:val="Citt"/>
    <w:uiPriority w:val="29"/>
    <w:rsid w:val="00004A5F"/>
    <w:rPr>
      <w:i/>
      <w:iCs/>
      <w:color w:val="404040" w:themeColor="text1" w:themeTint="BF"/>
    </w:rPr>
  </w:style>
  <w:style w:type="paragraph" w:styleId="Odstavecseseznamem">
    <w:name w:val="List Paragraph"/>
    <w:basedOn w:val="Normln"/>
    <w:uiPriority w:val="34"/>
    <w:qFormat/>
    <w:rsid w:val="00004A5F"/>
    <w:pPr>
      <w:ind w:left="720"/>
      <w:contextualSpacing/>
    </w:pPr>
  </w:style>
  <w:style w:type="character" w:styleId="Zdraznnintenzivn">
    <w:name w:val="Intense Emphasis"/>
    <w:basedOn w:val="Standardnpsmoodstavce"/>
    <w:uiPriority w:val="21"/>
    <w:qFormat/>
    <w:rsid w:val="00004A5F"/>
    <w:rPr>
      <w:i/>
      <w:iCs/>
      <w:color w:val="0F4761" w:themeColor="accent1" w:themeShade="BF"/>
    </w:rPr>
  </w:style>
  <w:style w:type="paragraph" w:styleId="Vrazncitt">
    <w:name w:val="Intense Quote"/>
    <w:basedOn w:val="Normln"/>
    <w:next w:val="Normln"/>
    <w:link w:val="VrazncittChar"/>
    <w:uiPriority w:val="30"/>
    <w:qFormat/>
    <w:rsid w:val="00004A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04A5F"/>
    <w:rPr>
      <w:i/>
      <w:iCs/>
      <w:color w:val="0F4761" w:themeColor="accent1" w:themeShade="BF"/>
    </w:rPr>
  </w:style>
  <w:style w:type="character" w:styleId="Odkazintenzivn">
    <w:name w:val="Intense Reference"/>
    <w:basedOn w:val="Standardnpsmoodstavce"/>
    <w:uiPriority w:val="32"/>
    <w:qFormat/>
    <w:rsid w:val="00004A5F"/>
    <w:rPr>
      <w:b/>
      <w:bCs/>
      <w:smallCaps/>
      <w:color w:val="0F4761" w:themeColor="accent1" w:themeShade="BF"/>
      <w:spacing w:val="5"/>
    </w:rPr>
  </w:style>
  <w:style w:type="paragraph" w:styleId="Normlnweb">
    <w:name w:val="Normal (Web)"/>
    <w:basedOn w:val="Normln"/>
    <w:uiPriority w:val="99"/>
    <w:semiHidden/>
    <w:unhideWhenUsed/>
    <w:rsid w:val="00004A5F"/>
    <w:rPr>
      <w:rFonts w:ascii="Times New Roman" w:hAnsi="Times New Roman" w:cs="Times New Roman"/>
      <w:sz w:val="24"/>
      <w:szCs w:val="24"/>
    </w:rPr>
  </w:style>
  <w:style w:type="character" w:styleId="Hypertextovodkaz">
    <w:name w:val="Hyperlink"/>
    <w:basedOn w:val="Standardnpsmoodstavce"/>
    <w:uiPriority w:val="99"/>
    <w:unhideWhenUsed/>
    <w:rsid w:val="00004A5F"/>
    <w:rPr>
      <w:color w:val="467886" w:themeColor="hyperlink"/>
      <w:u w:val="single"/>
    </w:rPr>
  </w:style>
  <w:style w:type="character" w:styleId="Nevyeenzmnka">
    <w:name w:val="Unresolved Mention"/>
    <w:basedOn w:val="Standardnpsmoodstavce"/>
    <w:uiPriority w:val="99"/>
    <w:semiHidden/>
    <w:unhideWhenUsed/>
    <w:rsid w:val="00004A5F"/>
    <w:rPr>
      <w:color w:val="605E5C"/>
      <w:shd w:val="clear" w:color="auto" w:fill="E1DFDD"/>
    </w:rPr>
  </w:style>
  <w:style w:type="paragraph" w:styleId="Revize">
    <w:name w:val="Revision"/>
    <w:hidden/>
    <w:uiPriority w:val="99"/>
    <w:semiHidden/>
    <w:rsid w:val="00B20A9A"/>
    <w:pPr>
      <w:spacing w:after="0" w:line="240" w:lineRule="auto"/>
    </w:pPr>
  </w:style>
  <w:style w:type="character" w:styleId="Odkaznakoment">
    <w:name w:val="annotation reference"/>
    <w:basedOn w:val="Standardnpsmoodstavce"/>
    <w:uiPriority w:val="99"/>
    <w:semiHidden/>
    <w:unhideWhenUsed/>
    <w:rsid w:val="00E23EE8"/>
    <w:rPr>
      <w:sz w:val="16"/>
      <w:szCs w:val="16"/>
    </w:rPr>
  </w:style>
  <w:style w:type="paragraph" w:styleId="Textkomente">
    <w:name w:val="annotation text"/>
    <w:basedOn w:val="Normln"/>
    <w:link w:val="TextkomenteChar"/>
    <w:uiPriority w:val="99"/>
    <w:unhideWhenUsed/>
    <w:rsid w:val="00E23EE8"/>
    <w:pPr>
      <w:spacing w:line="240" w:lineRule="auto"/>
    </w:pPr>
    <w:rPr>
      <w:sz w:val="20"/>
      <w:szCs w:val="20"/>
    </w:rPr>
  </w:style>
  <w:style w:type="character" w:customStyle="1" w:styleId="TextkomenteChar">
    <w:name w:val="Text komentáře Char"/>
    <w:basedOn w:val="Standardnpsmoodstavce"/>
    <w:link w:val="Textkomente"/>
    <w:uiPriority w:val="99"/>
    <w:rsid w:val="00E23EE8"/>
    <w:rPr>
      <w:sz w:val="20"/>
      <w:szCs w:val="20"/>
    </w:rPr>
  </w:style>
  <w:style w:type="paragraph" w:styleId="Pedmtkomente">
    <w:name w:val="annotation subject"/>
    <w:basedOn w:val="Textkomente"/>
    <w:next w:val="Textkomente"/>
    <w:link w:val="PedmtkomenteChar"/>
    <w:uiPriority w:val="99"/>
    <w:semiHidden/>
    <w:unhideWhenUsed/>
    <w:rsid w:val="00E23EE8"/>
    <w:rPr>
      <w:b/>
      <w:bCs/>
    </w:rPr>
  </w:style>
  <w:style w:type="character" w:customStyle="1" w:styleId="PedmtkomenteChar">
    <w:name w:val="Předmět komentáře Char"/>
    <w:basedOn w:val="TextkomenteChar"/>
    <w:link w:val="Pedmtkomente"/>
    <w:uiPriority w:val="99"/>
    <w:semiHidden/>
    <w:rsid w:val="00E23EE8"/>
    <w:rPr>
      <w:b/>
      <w:bCs/>
      <w:sz w:val="20"/>
      <w:szCs w:val="20"/>
    </w:rPr>
  </w:style>
  <w:style w:type="character" w:styleId="Sledovanodkaz">
    <w:name w:val="FollowedHyperlink"/>
    <w:basedOn w:val="Standardnpsmoodstavce"/>
    <w:uiPriority w:val="99"/>
    <w:semiHidden/>
    <w:unhideWhenUsed/>
    <w:rsid w:val="006E386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055793">
      <w:bodyDiv w:val="1"/>
      <w:marLeft w:val="0"/>
      <w:marRight w:val="0"/>
      <w:marTop w:val="0"/>
      <w:marBottom w:val="0"/>
      <w:divBdr>
        <w:top w:val="none" w:sz="0" w:space="0" w:color="auto"/>
        <w:left w:val="none" w:sz="0" w:space="0" w:color="auto"/>
        <w:bottom w:val="none" w:sz="0" w:space="0" w:color="auto"/>
        <w:right w:val="none" w:sz="0" w:space="0" w:color="auto"/>
      </w:divBdr>
    </w:div>
    <w:div w:id="17935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ou.cz" TargetMode="External"/><Relationship Id="rId3" Type="http://schemas.openxmlformats.org/officeDocument/2006/relationships/settings" Target="settings.xml"/><Relationship Id="rId7" Type="http://schemas.openxmlformats.org/officeDocument/2006/relationships/hyperlink" Target="http://www.bezpecnostmazeleno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zpecnostmazelenou.cz" TargetMode="External"/><Relationship Id="rId11" Type="http://schemas.openxmlformats.org/officeDocument/2006/relationships/theme" Target="theme/theme1.xml"/><Relationship Id="rId5" Type="http://schemas.openxmlformats.org/officeDocument/2006/relationships/hyperlink" Target="http://www.bezpecnostmazelenou.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ezpecnostmazelenou.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1323</Words>
  <Characters>7808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Jan</dc:creator>
  <cp:keywords/>
  <dc:description/>
  <cp:lastModifiedBy>Hainzová Kateřina</cp:lastModifiedBy>
  <cp:revision>4</cp:revision>
  <dcterms:created xsi:type="dcterms:W3CDTF">2025-04-15T13:58:00Z</dcterms:created>
  <dcterms:modified xsi:type="dcterms:W3CDTF">2025-04-22T07:49:00Z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7087ee-6952-4f47-a56b-529fc8bf57e0_Enabled">
    <vt:lpwstr>true</vt:lpwstr>
  </property>
  <property fmtid="{D5CDD505-2E9C-101B-9397-08002B2CF9AE}" pid="3" name="MSIP_Label_8a7087ee-6952-4f47-a56b-529fc8bf57e0_SetDate">
    <vt:lpwstr>2025-04-15T08:28:08Z</vt:lpwstr>
  </property>
  <property fmtid="{D5CDD505-2E9C-101B-9397-08002B2CF9AE}" pid="4" name="MSIP_Label_8a7087ee-6952-4f47-a56b-529fc8bf57e0_Method">
    <vt:lpwstr>Standard</vt:lpwstr>
  </property>
  <property fmtid="{D5CDD505-2E9C-101B-9397-08002B2CF9AE}" pid="5" name="MSIP_Label_8a7087ee-6952-4f47-a56b-529fc8bf57e0_Name">
    <vt:lpwstr>VIGCZ102S01</vt:lpwstr>
  </property>
  <property fmtid="{D5CDD505-2E9C-101B-9397-08002B2CF9AE}" pid="6" name="MSIP_Label_8a7087ee-6952-4f47-a56b-529fc8bf57e0_SiteId">
    <vt:lpwstr>1cf16eb8-8983-4f6f-9c5f-66decda360c4</vt:lpwstr>
  </property>
  <property fmtid="{D5CDD505-2E9C-101B-9397-08002B2CF9AE}" pid="7" name="MSIP_Label_8a7087ee-6952-4f47-a56b-529fc8bf57e0_ActionId">
    <vt:lpwstr>23645b35-00b3-440c-9172-fa2fa7186a15</vt:lpwstr>
  </property>
  <property fmtid="{D5CDD505-2E9C-101B-9397-08002B2CF9AE}" pid="8" name="MSIP_Label_8a7087ee-6952-4f47-a56b-529fc8bf57e0_ContentBits">
    <vt:lpwstr>0</vt:lpwstr>
  </property>
  <property fmtid="{D5CDD505-2E9C-101B-9397-08002B2CF9AE}" pid="9" name="MSIP_Label_8a7087ee-6952-4f47-a56b-529fc8bf57e0_Tag">
    <vt:lpwstr>10, 3, 0, 2</vt:lpwstr>
  </property>
</Properties>
</file>